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3: Government Operations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¿Cuántos miembros votantes tiene la Cámara de Representantes?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¿De cuantos años es el término de elección de un representante de Estados Unidos?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Algunos estados tienen más representantes que otros. ¿Por qué?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Mencione el nombre de su representante de Estados Unidos.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los representantes de los Estados Unidos sirven términos más cortos que los senadores de los Estados Unidos?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¿A quien representa un miembro de la Cámara de Representantes?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elige a los miembros de la Cámara de Representantes?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¿Cómo se llama el portavoz actual de la Cámara de Representantes?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¿Cuántos senadores hay en Estados Unidos?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¿De cuantos años es el término de elección de un senador de Estados Unidos?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¿Cuántos senadores tiene cada estado?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cada estado tiene dos senadores?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es uno de los senadores actuales del estado donde usted vive?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¿A quien representa un senador estadounidense?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elige a los senadores estadounidenses?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firma los proyectos de ley para convertirlos en leyes?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veta los proyectos de ley?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es el comandante en jefe del ejército de los Estados Unidos?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Nombra un poder del presidente.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nombra a los jueces federales?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cuántos años elegimos al presidente?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presidente de los Estados Unidos solo puede ejercer dos mandatos. ¿Por qué?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¿Cómo se llama el actual presidente de Estados Unidos?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¿Si el presidente ya no puede cumplir sus funciones, quién se convierte en presidente?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¿Cómo se llama el actual vicepresidente de Estados Unidos?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es importante el Colegio Electoral?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¿Cuánto tiempo sirven los jueces de la Corte Suprema?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Los jueces de la Corte Suprema ejercen su cargo de por vida. ¿Por qué?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¿Cuántos asientos hay en la Corte Suprema?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¿Cuántos jueces de la Corte Suprema se necesitan habitualmente para decidir un caso?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¿Quién es el juez presidente actual del Tribunal Supremo de Estados Unidos?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